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19A4" w14:textId="263DEDE0" w:rsidR="00BE7365" w:rsidRPr="00BE7365" w:rsidRDefault="00BE7365">
      <w:pPr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>Ссылка для скачивания буклета:</w:t>
      </w:r>
    </w:p>
    <w:p w14:paraId="7627D551" w14:textId="77777777" w:rsidR="00BE7365" w:rsidRPr="00BE7365" w:rsidRDefault="00BE7365">
      <w:pPr>
        <w:rPr>
          <w:sz w:val="28"/>
          <w:szCs w:val="28"/>
        </w:rPr>
      </w:pPr>
    </w:p>
    <w:p w14:paraId="54ABD945" w14:textId="17AB02EF" w:rsidR="00BA2376" w:rsidRPr="00BE7365" w:rsidRDefault="00BE7365">
      <w:pPr>
        <w:rPr>
          <w:sz w:val="28"/>
          <w:szCs w:val="28"/>
        </w:rPr>
      </w:pPr>
      <w:hyperlink r:id="rId4" w:history="1">
        <w:r w:rsidRPr="00BE7365">
          <w:rPr>
            <w:rStyle w:val="a3"/>
            <w:sz w:val="28"/>
            <w:szCs w:val="28"/>
          </w:rPr>
          <w:t>https://cloud.mail.ru/stoc</w:t>
        </w:r>
        <w:r w:rsidRPr="00BE7365">
          <w:rPr>
            <w:rStyle w:val="a3"/>
            <w:sz w:val="28"/>
            <w:szCs w:val="28"/>
          </w:rPr>
          <w:t>k</w:t>
        </w:r>
        <w:r w:rsidRPr="00BE7365">
          <w:rPr>
            <w:rStyle w:val="a3"/>
            <w:sz w:val="28"/>
            <w:szCs w:val="28"/>
          </w:rPr>
          <w:t>/i7hBApAc7ki9jc8Yimjm3zV9</w:t>
        </w:r>
      </w:hyperlink>
      <w:r w:rsidRPr="00BE7365">
        <w:rPr>
          <w:sz w:val="28"/>
          <w:szCs w:val="28"/>
        </w:rPr>
        <w:t xml:space="preserve"> </w:t>
      </w:r>
    </w:p>
    <w:sectPr w:rsidR="00BA2376" w:rsidRPr="00BE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76"/>
    <w:rsid w:val="00BA2376"/>
    <w:rsid w:val="00B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AB59"/>
  <w15:chartTrackingRefBased/>
  <w15:docId w15:val="{7A252311-7CE8-436D-8E0B-5A5A364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3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36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E7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i7hBApAc7ki9jc8Yimjm3zV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2024-02-09T07:33:00Z</dcterms:created>
  <dcterms:modified xsi:type="dcterms:W3CDTF">2024-02-09T07:35:00Z</dcterms:modified>
</cp:coreProperties>
</file>