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42D09" w:rsidRPr="000F462D" w:rsidTr="008C1A53">
        <w:tc>
          <w:tcPr>
            <w:tcW w:w="4927" w:type="dxa"/>
          </w:tcPr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960F7" w:rsidRDefault="004960F7" w:rsidP="004960F7">
      <w:pPr>
        <w:pStyle w:val="a3"/>
        <w:spacing w:before="0" w:beforeAutospacing="0" w:after="0" w:afterAutospacing="0" w:line="276" w:lineRule="auto"/>
      </w:pPr>
      <w:r>
        <w:rPr>
          <w:noProof/>
        </w:rPr>
        <w:drawing>
          <wp:inline distT="0" distB="0" distL="0" distR="0">
            <wp:extent cx="6318966" cy="8696325"/>
            <wp:effectExtent l="19050" t="0" r="5634" b="0"/>
            <wp:docPr id="1" name="Рисунок 1" descr="C:\Users\КОМПиКО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О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966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2D09" w:rsidRPr="000F462D">
        <w:t xml:space="preserve">- </w:t>
      </w:r>
    </w:p>
    <w:p w:rsidR="004960F7" w:rsidRDefault="004960F7" w:rsidP="004960F7">
      <w:pPr>
        <w:pStyle w:val="a3"/>
        <w:spacing w:before="0" w:beforeAutospacing="0" w:after="0" w:afterAutospacing="0" w:line="276" w:lineRule="auto"/>
      </w:pPr>
    </w:p>
    <w:p w:rsidR="00095621" w:rsidRPr="000F462D" w:rsidRDefault="00095621" w:rsidP="004960F7">
      <w:pPr>
        <w:pStyle w:val="a3"/>
        <w:spacing w:before="0" w:beforeAutospacing="0" w:after="0" w:afterAutospacing="0" w:line="276" w:lineRule="auto"/>
      </w:pPr>
      <w:r w:rsidRPr="000F462D">
        <w:lastRenderedPageBreak/>
        <w:t xml:space="preserve">решение вопросов о необходимости регламентации локальными нормативными актами отдельных аспектов деятельности </w:t>
      </w:r>
      <w:r w:rsidR="00003854" w:rsidRPr="000F462D">
        <w:t>образовательной организации</w:t>
      </w:r>
      <w:r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помощь администрации в разработке локальных нормативных актов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</w:t>
      </w:r>
      <w:r w:rsidR="007F2BE7">
        <w:t>участников образовательного процесса</w:t>
      </w:r>
      <w:r w:rsidR="00095621" w:rsidRPr="000F462D">
        <w:t xml:space="preserve">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принятие мер по защите чести, достоинства и профессиональной репутации работников </w:t>
      </w:r>
      <w:r w:rsidR="00003854" w:rsidRPr="000F462D">
        <w:t>образовательной организации</w:t>
      </w:r>
      <w:r w:rsidR="00095621" w:rsidRPr="000F462D">
        <w:t>, предупреждение противоправного вмешательства в их трудовую деятельность;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формированию фонда оплаты труда, порядка стимулирования труда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порядку и условиям предоставления социальных гарантий и льгот </w:t>
      </w:r>
      <w:r w:rsidR="00942AA2">
        <w:t>учащимся</w:t>
      </w:r>
      <w:r w:rsidR="00095621" w:rsidRPr="000F462D">
        <w:t xml:space="preserve"> и работникам в пределах компетенции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о поощрении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003854" w:rsidRPr="000F462D">
        <w:t xml:space="preserve">образовательной организации </w:t>
      </w:r>
      <w:r w:rsidR="00095621" w:rsidRPr="000F462D">
        <w:t>и повышения качества оказываемых образовательных услуг.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9E1D85" w:rsidRPr="000F462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3.1.Общее собрание (конференция) работников </w:t>
      </w:r>
      <w:r w:rsidR="00003854" w:rsidRPr="000F462D">
        <w:t>образовательной организации</w:t>
      </w:r>
      <w:r w:rsidRPr="000F462D">
        <w:t>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обсуждает проект коллективного договора;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Программу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проект годового плана работы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состояния трудовой дисциплины в </w:t>
      </w:r>
      <w:r w:rsidR="00003854" w:rsidRPr="000F462D">
        <w:t xml:space="preserve">образовательной организации </w:t>
      </w:r>
      <w:r w:rsidR="00095621" w:rsidRPr="000F462D">
        <w:t>и мероприятия по ее укреплению;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вопросы охраны и безопасности условий труда работников, охраны здоровья воспитанников 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изменения настоящего </w:t>
      </w:r>
      <w:r w:rsidR="00E27CB0">
        <w:t xml:space="preserve">Положения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привлечения </w:t>
      </w:r>
      <w:r w:rsidR="0055599D" w:rsidRPr="000F462D">
        <w:t xml:space="preserve">дополнительных источников финансирования и материальных средств </w:t>
      </w:r>
      <w:r w:rsidR="0055599D">
        <w:t xml:space="preserve">в целях </w:t>
      </w:r>
      <w:r w:rsidR="00E27CB0">
        <w:t xml:space="preserve">осуществления </w:t>
      </w:r>
      <w:r w:rsidR="00095621" w:rsidRPr="000F462D">
        <w:t xml:space="preserve">уставной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утверждает ежегодный отчет о поступлении и расходовании средств;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(до утверждения </w:t>
      </w:r>
      <w:r w:rsidR="00003854" w:rsidRPr="000F462D">
        <w:t>директором образовательной организации</w:t>
      </w:r>
      <w:r w:rsidR="00095621" w:rsidRPr="000F462D">
        <w:t xml:space="preserve">) Правила внутреннего трудового распорядка и иные локальные нормативные акты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принимает решения по иным вопросам, отнесенным настоящим Уставом к компетенции общего собрания (конференции)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иные вопросы в соответствии с действующим законодательством.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1563BE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4.1. В состав Общего собрания (конференции) входят все работники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4.2. На заседания Общего собрания (конференции) могут быть приглашены представители Учредителя, общественных организаций, органов муниципального и государственного управления. </w:t>
      </w:r>
      <w:r w:rsidRPr="000F462D">
        <w:lastRenderedPageBreak/>
        <w:t>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4.3. Руководство Общим собранием (конференци</w:t>
      </w:r>
      <w:r w:rsidR="00E27CB0">
        <w:t>ей</w:t>
      </w:r>
      <w:r w:rsidRPr="000F462D">
        <w:t>) осуществляет Председатель, которым по должности является руководитель организации. Ведение протоколов Общего собрания (конференции)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(конференции) выполняют свои обязанности на общественных началах.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4.4. Председатель Общего собрания (конференции):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деятельность Общего собрания (конференции);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информирует членов </w:t>
      </w:r>
      <w:r w:rsidR="007B6AC6" w:rsidRPr="000F462D">
        <w:t xml:space="preserve">Общего </w:t>
      </w:r>
      <w:r w:rsidR="00095621" w:rsidRPr="000F462D">
        <w:t>собрания о предстоящем заседании не менее чем за 2 недели;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подготовку и проведение заседания;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определяет повестку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контролирует выполнение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4.5. Общее собрание (конференции) </w:t>
      </w:r>
      <w:r w:rsidR="007B6AC6" w:rsidRPr="000F462D">
        <w:t xml:space="preserve">образовательной организации </w:t>
      </w:r>
      <w:r w:rsidRPr="000F462D">
        <w:t>собирается его Председателем по мере необходимости, но не реже двух раз в год.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Внеочередное </w:t>
      </w:r>
      <w:r w:rsidR="007B6AC6" w:rsidRPr="000F462D">
        <w:t xml:space="preserve">Общее </w:t>
      </w:r>
      <w:r w:rsidRPr="000F462D">
        <w:t xml:space="preserve">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собирается по инициативе не менее чем одной четверти от числа работников Учреждения.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4.6.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действует постоянно, без ограничения срока его полномочий.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4.7.Общее собрание (конференци</w:t>
      </w:r>
      <w:r w:rsidR="00E27CB0">
        <w:t>я</w:t>
      </w:r>
      <w:r w:rsidRPr="000F462D">
        <w:t xml:space="preserve">) считается правомочным, если на нем присутствует не менее 50% членов трудового коллектива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4.8. Решения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 xml:space="preserve">, принятые в пределах его компетенции и в соответствии с законодательством Российской Федерации, являются обязательными для всех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4.9.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 xml:space="preserve">вправе принимать решения по вопросам, включенным в повестку соответствующего заседания, в случае, если в заседании принимают участие не менее 2/3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4.10.Решение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открытым голосованием. 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простым большинством голосов присутствующих на </w:t>
      </w:r>
      <w:r w:rsidR="007B6AC6" w:rsidRPr="000F462D">
        <w:t xml:space="preserve">Общем </w:t>
      </w:r>
      <w:r w:rsidRPr="000F462D">
        <w:t xml:space="preserve">собрании (конференции), носит рекомендательный характер и вступает в силу с момента утверждения его приказом </w:t>
      </w:r>
      <w:r w:rsidR="007B6AC6" w:rsidRPr="000F462D">
        <w:t>директором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4.11.Решение общего собрания доводятся до всех работников </w:t>
      </w:r>
      <w:r w:rsidR="007B6AC6" w:rsidRPr="000F462D">
        <w:t xml:space="preserve">образовательной организации </w:t>
      </w:r>
      <w:r w:rsidRPr="000F462D">
        <w:t>не позднее, чем в течение 3-х дней после прошедшего заседания.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4.12.Решения, принятые </w:t>
      </w:r>
      <w:r w:rsidR="007B6AC6" w:rsidRPr="000F462D">
        <w:t xml:space="preserve">Общим </w:t>
      </w:r>
      <w:r w:rsidRPr="000F462D">
        <w:t xml:space="preserve">собранием (конференцией) работников </w:t>
      </w:r>
      <w:r w:rsidR="007B6AC6" w:rsidRPr="000F462D">
        <w:t>образовательной организации</w:t>
      </w:r>
      <w:r w:rsidRPr="000F462D">
        <w:t xml:space="preserve">, оформляются протоколами, подписываемыми председателем и секретарем </w:t>
      </w:r>
      <w:r w:rsidR="007B6AC6" w:rsidRPr="000F462D">
        <w:t xml:space="preserve">Общего </w:t>
      </w:r>
      <w:r w:rsidRPr="000F462D">
        <w:t xml:space="preserve">собрания (конференции). Возражения кого-либо из участников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заносятся в протокол заседания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5. </w:t>
      </w:r>
      <w:r w:rsidR="007B6AC6" w:rsidRPr="000F462D">
        <w:rPr>
          <w:rStyle w:val="a4"/>
        </w:rPr>
        <w:t xml:space="preserve">Ответственность </w:t>
      </w:r>
      <w:r w:rsidR="001510BD" w:rsidRPr="000F462D">
        <w:rPr>
          <w:rStyle w:val="a4"/>
        </w:rPr>
        <w:t>О</w:t>
      </w:r>
      <w:r w:rsidR="007B6AC6" w:rsidRPr="000F462D">
        <w:rPr>
          <w:rStyle w:val="a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5.1. Общее собрание (конференци</w:t>
      </w:r>
      <w:r w:rsidR="00E27CB0">
        <w:t>я</w:t>
      </w:r>
      <w:r w:rsidRPr="000F462D">
        <w:t>) несет ответственность: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выполнение, выполнение не в полном объеме или невыполнение закрепленных за ним задач;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соответствие принимаемых решений законодательству Российской Федерации, </w:t>
      </w:r>
      <w:r w:rsidR="0055599D">
        <w:t>субъек</w:t>
      </w:r>
      <w:r w:rsidR="00247043">
        <w:t>тов</w:t>
      </w:r>
      <w:r w:rsidR="0055599D">
        <w:t xml:space="preserve"> Российской Федерации, муниципальных </w:t>
      </w:r>
      <w:r w:rsidR="00247043">
        <w:t xml:space="preserve">образований, </w:t>
      </w:r>
      <w:r w:rsidR="00095621" w:rsidRPr="000F462D">
        <w:t xml:space="preserve">Уставу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компетентность принимаемых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0F462D">
        <w:rPr>
          <w:rStyle w:val="a4"/>
          <w:b w:val="0"/>
        </w:rPr>
        <w:lastRenderedPageBreak/>
        <w:t>5.2. Права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Участники </w:t>
      </w:r>
      <w:r w:rsidR="007B6AC6" w:rsidRPr="000F462D">
        <w:t xml:space="preserve">Общего </w:t>
      </w:r>
      <w:r w:rsidRPr="000F462D">
        <w:t>собрания (конференции) имеют право: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вносить изменения и дополнения в коллективный договор руководства и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определять представительство в суде интересов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вносить предложения о рассмотрении на собрании отдельных вопросов общественной жизни коллектива.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6. </w:t>
      </w:r>
      <w:r w:rsidR="007B6AC6" w:rsidRPr="000F462D">
        <w:rPr>
          <w:rStyle w:val="a4"/>
        </w:rPr>
        <w:t>Делопроизводство Общего собрания (конференции)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6.1.Заседания Общего собрания (конференции) оформляются протоколом.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В протоколах фиксируются: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дата проведения;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количественное присутствие (отсутствие) членов трудового коллектива;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приглашенные (ФИО, должность);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повестка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ход обсуждения вопросов;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предложения, рекомендации и замечания членов трудового коллектива и приглашенных лиц;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решение.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6.2. Протоколы подписываются председателем и секретарем Общего собрания трудового коллектива.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6.3. Нумерация протоколов ведется от начала учебного года.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7. </w:t>
      </w:r>
      <w:r w:rsidR="007B6AC6" w:rsidRPr="000F462D">
        <w:rPr>
          <w:rStyle w:val="a4"/>
        </w:rPr>
        <w:t>Документация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7.1. Протоколы заседаний </w:t>
      </w:r>
      <w:r w:rsidR="007B6AC6" w:rsidRPr="000F462D">
        <w:t xml:space="preserve">Общего </w:t>
      </w:r>
      <w:r w:rsidRPr="000F462D">
        <w:t>собрания (конференции) работников Учреждения и принимаемые решения (с приложениями).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7.2. Журнал регистрации протоколов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7.3. Протоколы и журнал регистрации протоколов должны быть пронумерованы, прошиты, скреплены печатью </w:t>
      </w:r>
      <w:r w:rsidR="007B6AC6" w:rsidRPr="000F462D">
        <w:t xml:space="preserve">образовательной организации </w:t>
      </w:r>
      <w:r w:rsidRPr="000F462D">
        <w:t xml:space="preserve">и подписью </w:t>
      </w:r>
      <w:r w:rsidR="007B6AC6" w:rsidRPr="000F462D">
        <w:t>директора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7.4. Документация общего собрания коллектива передается по акту при смене </w:t>
      </w:r>
      <w:r w:rsidR="007B6AC6" w:rsidRPr="000F462D">
        <w:t>директора 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8. </w:t>
      </w:r>
      <w:r w:rsidR="007B6AC6" w:rsidRPr="000F462D">
        <w:rPr>
          <w:rStyle w:val="a4"/>
        </w:rPr>
        <w:t>Заключительные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8.1. Изменения и дополнения в настоящее положение вносятся Общим собранием (конференции) и принимаются на его заседании.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8.2. Положение действует до принятия нового положения, утвержденного на Общем собрании (конференции) работников в установленном порядке.</w:t>
      </w:r>
    </w:p>
    <w:p w:rsidR="00BC58C6" w:rsidRPr="000F462D" w:rsidRDefault="004960F7" w:rsidP="00742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58C6" w:rsidRPr="000F462D" w:rsidSect="004960F7">
      <w:pgSz w:w="11906" w:h="16838" w:code="9"/>
      <w:pgMar w:top="709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33AA"/>
    <w:multiLevelType w:val="hybridMultilevel"/>
    <w:tmpl w:val="67BCEE58"/>
    <w:lvl w:ilvl="0" w:tplc="4350A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36C7E"/>
    <w:multiLevelType w:val="hybridMultilevel"/>
    <w:tmpl w:val="DBCE2550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EF3554"/>
    <w:multiLevelType w:val="hybridMultilevel"/>
    <w:tmpl w:val="23609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5621"/>
    <w:rsid w:val="00003854"/>
    <w:rsid w:val="00063B95"/>
    <w:rsid w:val="00093B26"/>
    <w:rsid w:val="00095621"/>
    <w:rsid w:val="000F462D"/>
    <w:rsid w:val="001510BD"/>
    <w:rsid w:val="001563BE"/>
    <w:rsid w:val="00163F91"/>
    <w:rsid w:val="00182884"/>
    <w:rsid w:val="001F4C38"/>
    <w:rsid w:val="00221193"/>
    <w:rsid w:val="00246E21"/>
    <w:rsid w:val="00247043"/>
    <w:rsid w:val="00252D36"/>
    <w:rsid w:val="00266A28"/>
    <w:rsid w:val="00294E5C"/>
    <w:rsid w:val="002B29B9"/>
    <w:rsid w:val="002C2D6A"/>
    <w:rsid w:val="00327776"/>
    <w:rsid w:val="00334BA8"/>
    <w:rsid w:val="003E6CDA"/>
    <w:rsid w:val="00411739"/>
    <w:rsid w:val="00412A2A"/>
    <w:rsid w:val="004960F7"/>
    <w:rsid w:val="004A0F8E"/>
    <w:rsid w:val="00520545"/>
    <w:rsid w:val="0055599D"/>
    <w:rsid w:val="00567091"/>
    <w:rsid w:val="0058401A"/>
    <w:rsid w:val="005870DB"/>
    <w:rsid w:val="005F30E1"/>
    <w:rsid w:val="006A016F"/>
    <w:rsid w:val="00742D09"/>
    <w:rsid w:val="00761CCF"/>
    <w:rsid w:val="00780842"/>
    <w:rsid w:val="00786AEA"/>
    <w:rsid w:val="007B6AC6"/>
    <w:rsid w:val="007C03DA"/>
    <w:rsid w:val="007F2BE7"/>
    <w:rsid w:val="0093291E"/>
    <w:rsid w:val="00942AA2"/>
    <w:rsid w:val="00943F91"/>
    <w:rsid w:val="009530A9"/>
    <w:rsid w:val="009860DA"/>
    <w:rsid w:val="009E1D85"/>
    <w:rsid w:val="00A36041"/>
    <w:rsid w:val="00A55333"/>
    <w:rsid w:val="00B65E2C"/>
    <w:rsid w:val="00BB205F"/>
    <w:rsid w:val="00BD7234"/>
    <w:rsid w:val="00BF05FC"/>
    <w:rsid w:val="00C20A42"/>
    <w:rsid w:val="00C309A8"/>
    <w:rsid w:val="00C761B7"/>
    <w:rsid w:val="00CA797F"/>
    <w:rsid w:val="00CD12D0"/>
    <w:rsid w:val="00CD7071"/>
    <w:rsid w:val="00CF33D3"/>
    <w:rsid w:val="00CF5BA4"/>
    <w:rsid w:val="00D22D1C"/>
    <w:rsid w:val="00D27BDA"/>
    <w:rsid w:val="00D36DDC"/>
    <w:rsid w:val="00D458E7"/>
    <w:rsid w:val="00E07C8C"/>
    <w:rsid w:val="00E27CB0"/>
    <w:rsid w:val="00E36687"/>
    <w:rsid w:val="00E67C6A"/>
    <w:rsid w:val="00E75565"/>
    <w:rsid w:val="00EB1CA0"/>
    <w:rsid w:val="00F5016D"/>
    <w:rsid w:val="00FA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D3"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КОМПиКО</cp:lastModifiedBy>
  <cp:revision>8</cp:revision>
  <dcterms:created xsi:type="dcterms:W3CDTF">2023-11-23T11:16:00Z</dcterms:created>
  <dcterms:modified xsi:type="dcterms:W3CDTF">2024-09-04T08:17:00Z</dcterms:modified>
</cp:coreProperties>
</file>